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2B" w:rsidRPr="00D7132B" w:rsidRDefault="00C14847" w:rsidP="00DE22FD">
      <w:pPr>
        <w:pStyle w:val="NormalWeb"/>
        <w:shd w:val="clear" w:color="auto" w:fill="FFFFFF"/>
        <w:spacing w:before="0" w:beforeAutospacing="0" w:after="0" w:afterAutospacing="0" w:line="234" w:lineRule="atLeast"/>
        <w:jc w:val="center"/>
        <w:rPr>
          <w:b/>
          <w:sz w:val="28"/>
          <w:szCs w:val="28"/>
        </w:rPr>
      </w:pPr>
      <w:bookmarkStart w:id="0" w:name="_GoBack"/>
      <w:bookmarkEnd w:id="0"/>
      <w:r w:rsidRPr="00D7132B">
        <w:rPr>
          <w:b/>
          <w:sz w:val="28"/>
          <w:szCs w:val="28"/>
        </w:rPr>
        <w:t>NỘ</w:t>
      </w:r>
      <w:r w:rsidR="00D7132B" w:rsidRPr="00D7132B">
        <w:rPr>
          <w:b/>
          <w:sz w:val="28"/>
          <w:szCs w:val="28"/>
        </w:rPr>
        <w:t>I</w:t>
      </w:r>
      <w:r w:rsidRPr="00D7132B">
        <w:rPr>
          <w:b/>
          <w:sz w:val="28"/>
          <w:szCs w:val="28"/>
        </w:rPr>
        <w:t xml:space="preserve"> DUNG TUYÊN TRUYỀN QUY ĐỊNH THỰC HIỆN ĐEO KHẨU TRANG </w:t>
      </w:r>
    </w:p>
    <w:p w:rsidR="00C14847" w:rsidRPr="00D7132B" w:rsidRDefault="00C14847" w:rsidP="00DE22FD">
      <w:pPr>
        <w:pStyle w:val="NormalWeb"/>
        <w:shd w:val="clear" w:color="auto" w:fill="FFFFFF"/>
        <w:spacing w:before="0" w:beforeAutospacing="0" w:after="0" w:afterAutospacing="0" w:line="234" w:lineRule="atLeast"/>
        <w:jc w:val="center"/>
        <w:rPr>
          <w:b/>
          <w:sz w:val="28"/>
          <w:szCs w:val="28"/>
        </w:rPr>
      </w:pPr>
      <w:r w:rsidRPr="00D7132B">
        <w:rPr>
          <w:b/>
          <w:sz w:val="28"/>
          <w:szCs w:val="28"/>
        </w:rPr>
        <w:t>PHÒNG, CHỐNG DỊCH COVID-19</w:t>
      </w:r>
      <w:r w:rsidR="00D7132B">
        <w:rPr>
          <w:b/>
          <w:sz w:val="28"/>
          <w:szCs w:val="28"/>
        </w:rPr>
        <w:t xml:space="preserve"> TẠI</w:t>
      </w:r>
      <w:r w:rsidRPr="00D7132B">
        <w:rPr>
          <w:b/>
          <w:sz w:val="28"/>
          <w:szCs w:val="28"/>
        </w:rPr>
        <w:t xml:space="preserve"> </w:t>
      </w:r>
      <w:r w:rsidR="00D7132B" w:rsidRPr="00D7132B">
        <w:rPr>
          <w:b/>
          <w:sz w:val="28"/>
          <w:szCs w:val="28"/>
        </w:rPr>
        <w:t>NƠI CÔNG CỘNG</w:t>
      </w:r>
      <w:r w:rsidR="00D7132B">
        <w:rPr>
          <w:b/>
          <w:sz w:val="28"/>
          <w:szCs w:val="28"/>
        </w:rPr>
        <w:t xml:space="preserve"> </w:t>
      </w:r>
      <w:r w:rsidRPr="00D7132B">
        <w:rPr>
          <w:b/>
          <w:sz w:val="28"/>
          <w:szCs w:val="28"/>
        </w:rPr>
        <w:t>VÀ MỨC XỬ PHẠT</w:t>
      </w:r>
    </w:p>
    <w:p w:rsidR="00C14847" w:rsidRPr="00DE22FD" w:rsidRDefault="00C14847" w:rsidP="00DE22FD">
      <w:pPr>
        <w:pStyle w:val="NormalWeb"/>
        <w:shd w:val="clear" w:color="auto" w:fill="FFFFFF"/>
        <w:spacing w:before="0" w:beforeAutospacing="0" w:after="0" w:afterAutospacing="0" w:line="234" w:lineRule="atLeast"/>
        <w:jc w:val="center"/>
        <w:rPr>
          <w:i/>
          <w:color w:val="000000"/>
        </w:rPr>
      </w:pPr>
      <w:r w:rsidRPr="00DE22FD">
        <w:rPr>
          <w:i/>
          <w:color w:val="000000"/>
        </w:rPr>
        <w:t>(Ban hành kèm theo Công văn số     /CV-HĐPHPBGDPL  ngày     tháng    năm 2023 của Hội đồng phối hợp PBGDPL Thành phố Hà Nội)</w:t>
      </w:r>
    </w:p>
    <w:p w:rsidR="00C14847" w:rsidRPr="00DE22FD" w:rsidRDefault="00C82EF1" w:rsidP="00C82EF1">
      <w:pPr>
        <w:pStyle w:val="NormalWeb"/>
        <w:spacing w:before="120" w:beforeAutospacing="0" w:after="120" w:afterAutospacing="0" w:line="234" w:lineRule="atLeast"/>
        <w:jc w:val="center"/>
        <w:rPr>
          <w:color w:val="000000"/>
        </w:rPr>
      </w:pPr>
      <w:r w:rsidRPr="00DB6E05">
        <w:rPr>
          <w:noProof/>
          <w:sz w:val="26"/>
        </w:rPr>
        <mc:AlternateContent>
          <mc:Choice Requires="wps">
            <w:drawing>
              <wp:anchor distT="4294967293" distB="4294967293" distL="114300" distR="114300" simplePos="0" relativeHeight="251659264" behindDoc="0" locked="0" layoutInCell="1" allowOverlap="1" wp14:anchorId="3D2C2497" wp14:editId="618494D6">
                <wp:simplePos x="0" y="0"/>
                <wp:positionH relativeFrom="margin">
                  <wp:align>center</wp:align>
                </wp:positionH>
                <wp:positionV relativeFrom="paragraph">
                  <wp:posOffset>56515</wp:posOffset>
                </wp:positionV>
                <wp:extent cx="1885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7B300" id="Straight Connector 2"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45pt" to="1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iMVvO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">
                <w10:wrap anchorx="margin"/>
              </v:line>
            </w:pict>
          </mc:Fallback>
        </mc:AlternateContent>
      </w:r>
    </w:p>
    <w:p w:rsidR="00C14847" w:rsidRPr="00D7132B" w:rsidRDefault="00C14847" w:rsidP="00D7132B">
      <w:pPr>
        <w:pStyle w:val="NormalWeb"/>
        <w:shd w:val="clear" w:color="auto" w:fill="FFFFFF"/>
        <w:spacing w:before="120" w:beforeAutospacing="0" w:after="120" w:afterAutospacing="0" w:line="234" w:lineRule="atLeast"/>
        <w:ind w:firstLine="720"/>
        <w:jc w:val="both"/>
        <w:rPr>
          <w:i/>
          <w:color w:val="000000"/>
          <w:sz w:val="28"/>
          <w:szCs w:val="28"/>
        </w:rPr>
      </w:pPr>
      <w:r w:rsidRPr="00D7132B">
        <w:rPr>
          <w:color w:val="000000"/>
          <w:sz w:val="28"/>
          <w:szCs w:val="28"/>
        </w:rPr>
        <w:t xml:space="preserve">- </w:t>
      </w:r>
      <w:r w:rsidRPr="00D7132B">
        <w:rPr>
          <w:color w:val="000000"/>
          <w:sz w:val="28"/>
          <w:szCs w:val="28"/>
          <w:lang w:val="vi-VN"/>
        </w:rPr>
        <w:t>Việc sử dụng khẩu trang tại nơi công cộng là một biện pháp dự phòng cá nhân góp phần làm giảm sự lây lan của dịch COVID-19 trong cộng đồng, bảo vệ sức khỏe người dân nhất là đối tượng nguy cơ cao như người có bệnh lý n</w:t>
      </w:r>
      <w:r w:rsidR="00DE22FD">
        <w:rPr>
          <w:color w:val="000000"/>
          <w:sz w:val="28"/>
          <w:szCs w:val="28"/>
        </w:rPr>
        <w:t>ề</w:t>
      </w:r>
      <w:r w:rsidRPr="00D7132B">
        <w:rPr>
          <w:color w:val="000000"/>
          <w:sz w:val="28"/>
          <w:szCs w:val="28"/>
          <w:lang w:val="vi-VN"/>
        </w:rPr>
        <w:t>n, người cao tuổi, người suy giảm miễn dịch, người béo phì.</w:t>
      </w:r>
      <w:r w:rsidRPr="00D7132B">
        <w:rPr>
          <w:color w:val="000000"/>
          <w:sz w:val="28"/>
          <w:szCs w:val="28"/>
        </w:rPr>
        <w:t xml:space="preserve"> (</w:t>
      </w:r>
      <w:r w:rsidR="00012627" w:rsidRPr="00D7132B">
        <w:rPr>
          <w:color w:val="000000"/>
          <w:sz w:val="28"/>
          <w:szCs w:val="28"/>
        </w:rPr>
        <w:t xml:space="preserve"> </w:t>
      </w:r>
      <w:r w:rsidR="00DE22FD">
        <w:rPr>
          <w:i/>
          <w:color w:val="000000"/>
          <w:sz w:val="28"/>
          <w:szCs w:val="28"/>
        </w:rPr>
        <w:t>M</w:t>
      </w:r>
      <w:r w:rsidR="00012627" w:rsidRPr="00D7132B">
        <w:rPr>
          <w:i/>
          <w:color w:val="000000"/>
          <w:sz w:val="28"/>
          <w:szCs w:val="28"/>
        </w:rPr>
        <w:t>ục 3 Phần II Hướng dẫn sử dụng khẩu trang phòng, chống</w:t>
      </w:r>
      <w:r w:rsidR="002D6449">
        <w:rPr>
          <w:i/>
          <w:color w:val="000000"/>
          <w:sz w:val="28"/>
          <w:szCs w:val="28"/>
        </w:rPr>
        <w:t xml:space="preserve"> dịch COVID-19 tại nơi công cộng</w:t>
      </w:r>
      <w:r w:rsidR="00012627" w:rsidRPr="00D7132B">
        <w:rPr>
          <w:i/>
          <w:color w:val="000000"/>
          <w:sz w:val="28"/>
          <w:szCs w:val="28"/>
        </w:rPr>
        <w:t xml:space="preserve"> ban hành kèm theo Quyết định số 2447/QĐ-BYT ngày </w:t>
      </w:r>
      <w:r w:rsidR="0042711E">
        <w:rPr>
          <w:i/>
          <w:color w:val="000000"/>
          <w:sz w:val="28"/>
          <w:szCs w:val="28"/>
        </w:rPr>
        <w:t>0</w:t>
      </w:r>
      <w:r w:rsidR="00012627" w:rsidRPr="00D7132B">
        <w:rPr>
          <w:i/>
          <w:color w:val="000000"/>
          <w:sz w:val="28"/>
          <w:szCs w:val="28"/>
        </w:rPr>
        <w:t xml:space="preserve">6/9/2022 của Bộ Y tế ). </w:t>
      </w:r>
    </w:p>
    <w:p w:rsidR="005B050F" w:rsidRPr="00C82EF1" w:rsidRDefault="00C14847" w:rsidP="00C82EF1">
      <w:pPr>
        <w:pStyle w:val="NormalWeb"/>
        <w:shd w:val="clear" w:color="auto" w:fill="FFFFFF"/>
        <w:spacing w:before="120" w:beforeAutospacing="0" w:after="120" w:afterAutospacing="0" w:line="234" w:lineRule="atLeast"/>
        <w:ind w:firstLine="720"/>
        <w:jc w:val="both"/>
        <w:rPr>
          <w:i/>
          <w:color w:val="000000"/>
          <w:sz w:val="28"/>
          <w:szCs w:val="28"/>
        </w:rPr>
      </w:pPr>
      <w:r w:rsidRPr="00D7132B">
        <w:rPr>
          <w:color w:val="000000"/>
          <w:sz w:val="28"/>
          <w:szCs w:val="28"/>
        </w:rPr>
        <w:t>-</w:t>
      </w:r>
      <w:r w:rsidRPr="00D7132B">
        <w:rPr>
          <w:color w:val="000000"/>
          <w:sz w:val="28"/>
          <w:szCs w:val="28"/>
          <w:lang w:val="vi-VN"/>
        </w:rPr>
        <w:t xml:space="preserve"> Nơi công cộng được hiểu là nơi phục vụ chung cho nhiều người tại những địa điểm có không gian kín như rạp hát, rạp chiếu phim, vũ trường, nhà hàng,... hoặc các địa điểm có không gian mở như sân vận động, công viên, đường phố, bến xe,...</w:t>
      </w:r>
      <w:r w:rsidR="00D7132B">
        <w:rPr>
          <w:color w:val="000000"/>
          <w:sz w:val="28"/>
          <w:szCs w:val="28"/>
        </w:rPr>
        <w:t>(</w:t>
      </w:r>
      <w:r w:rsidR="00012627" w:rsidRPr="00D7132B">
        <w:rPr>
          <w:i/>
          <w:color w:val="000000"/>
          <w:sz w:val="28"/>
          <w:szCs w:val="28"/>
        </w:rPr>
        <w:t xml:space="preserve"> </w:t>
      </w:r>
      <w:r w:rsidR="00DE22FD">
        <w:rPr>
          <w:i/>
          <w:color w:val="000000"/>
          <w:sz w:val="28"/>
          <w:szCs w:val="28"/>
        </w:rPr>
        <w:t>M</w:t>
      </w:r>
      <w:r w:rsidR="00012627" w:rsidRPr="00D7132B">
        <w:rPr>
          <w:i/>
          <w:color w:val="000000"/>
          <w:sz w:val="28"/>
          <w:szCs w:val="28"/>
        </w:rPr>
        <w:t xml:space="preserve">ục 4 mục Phần IIHướng dẫn sử dụng khẩu trang phòng, chống dịch COVID-19 tại nơi </w:t>
      </w:r>
      <w:r w:rsidR="002D6449">
        <w:rPr>
          <w:i/>
          <w:color w:val="000000"/>
          <w:sz w:val="28"/>
          <w:szCs w:val="28"/>
        </w:rPr>
        <w:t>công cộng</w:t>
      </w:r>
      <w:r w:rsidR="002D6449" w:rsidRPr="00D7132B">
        <w:rPr>
          <w:i/>
          <w:color w:val="000000"/>
          <w:sz w:val="28"/>
          <w:szCs w:val="28"/>
        </w:rPr>
        <w:t xml:space="preserve"> </w:t>
      </w:r>
      <w:r w:rsidR="00012627" w:rsidRPr="00D7132B">
        <w:rPr>
          <w:i/>
          <w:color w:val="000000"/>
          <w:sz w:val="28"/>
          <w:szCs w:val="28"/>
        </w:rPr>
        <w:t xml:space="preserve">ban hành kèm theo Quyết định số 2447/QĐ-BYT ngày </w:t>
      </w:r>
      <w:r w:rsidR="0042711E">
        <w:rPr>
          <w:i/>
          <w:color w:val="000000"/>
          <w:sz w:val="28"/>
          <w:szCs w:val="28"/>
        </w:rPr>
        <w:t>0</w:t>
      </w:r>
      <w:r w:rsidR="00012627" w:rsidRPr="00D7132B">
        <w:rPr>
          <w:i/>
          <w:color w:val="000000"/>
          <w:sz w:val="28"/>
          <w:szCs w:val="28"/>
        </w:rPr>
        <w:t xml:space="preserve">6/9/2022 của Bộ Y tế ). </w:t>
      </w:r>
    </w:p>
    <w:tbl>
      <w:tblPr>
        <w:tblStyle w:val="TableGrid"/>
        <w:tblW w:w="15176" w:type="dxa"/>
        <w:tblLook w:val="04A0" w:firstRow="1" w:lastRow="0" w:firstColumn="1" w:lastColumn="0" w:noHBand="0" w:noVBand="1"/>
      </w:tblPr>
      <w:tblGrid>
        <w:gridCol w:w="1413"/>
        <w:gridCol w:w="6379"/>
        <w:gridCol w:w="5244"/>
        <w:gridCol w:w="2127"/>
        <w:gridCol w:w="13"/>
      </w:tblGrid>
      <w:tr w:rsidR="00916355" w:rsidRPr="00D7132B" w:rsidTr="00730335">
        <w:trPr>
          <w:gridAfter w:val="1"/>
          <w:wAfter w:w="13" w:type="dxa"/>
          <w:trHeight w:val="373"/>
        </w:trPr>
        <w:tc>
          <w:tcPr>
            <w:tcW w:w="1413" w:type="dxa"/>
          </w:tcPr>
          <w:p w:rsidR="00916355" w:rsidRPr="00D7132B" w:rsidRDefault="00916355" w:rsidP="00BF24A5">
            <w:pPr>
              <w:jc w:val="center"/>
              <w:rPr>
                <w:rFonts w:cs="Times New Roman"/>
                <w:b/>
                <w:szCs w:val="28"/>
              </w:rPr>
            </w:pPr>
            <w:r w:rsidRPr="00D7132B">
              <w:rPr>
                <w:rFonts w:cs="Times New Roman"/>
                <w:b/>
                <w:szCs w:val="28"/>
              </w:rPr>
              <w:t>STT</w:t>
            </w:r>
          </w:p>
        </w:tc>
        <w:tc>
          <w:tcPr>
            <w:tcW w:w="6379" w:type="dxa"/>
          </w:tcPr>
          <w:p w:rsidR="00916355" w:rsidRPr="00D7132B" w:rsidRDefault="00916355" w:rsidP="00BF24A5">
            <w:pPr>
              <w:jc w:val="center"/>
              <w:rPr>
                <w:rFonts w:cs="Times New Roman"/>
                <w:b/>
                <w:szCs w:val="28"/>
              </w:rPr>
            </w:pPr>
            <w:r w:rsidRPr="00D7132B">
              <w:rPr>
                <w:rFonts w:cs="Times New Roman"/>
                <w:b/>
                <w:szCs w:val="28"/>
              </w:rPr>
              <w:t>Nội dung</w:t>
            </w:r>
          </w:p>
        </w:tc>
        <w:tc>
          <w:tcPr>
            <w:tcW w:w="5244" w:type="dxa"/>
          </w:tcPr>
          <w:p w:rsidR="00916355" w:rsidRPr="00D7132B" w:rsidRDefault="00DE22FD" w:rsidP="00BF24A5">
            <w:pPr>
              <w:jc w:val="center"/>
              <w:rPr>
                <w:rFonts w:cs="Times New Roman"/>
                <w:b/>
                <w:szCs w:val="28"/>
              </w:rPr>
            </w:pPr>
            <w:r>
              <w:rPr>
                <w:rFonts w:cs="Times New Roman"/>
                <w:b/>
                <w:szCs w:val="28"/>
              </w:rPr>
              <w:t>Căn cứ pháp lý</w:t>
            </w:r>
          </w:p>
        </w:tc>
        <w:tc>
          <w:tcPr>
            <w:tcW w:w="2127" w:type="dxa"/>
          </w:tcPr>
          <w:p w:rsidR="00916355" w:rsidRPr="00D7132B" w:rsidRDefault="00BF24A5" w:rsidP="00BF24A5">
            <w:pPr>
              <w:jc w:val="center"/>
              <w:rPr>
                <w:rFonts w:cs="Times New Roman"/>
                <w:b/>
                <w:szCs w:val="28"/>
              </w:rPr>
            </w:pPr>
            <w:r>
              <w:rPr>
                <w:rFonts w:cs="Times New Roman"/>
                <w:b/>
                <w:szCs w:val="28"/>
              </w:rPr>
              <w:t>Ghi chú</w:t>
            </w:r>
          </w:p>
        </w:tc>
      </w:tr>
      <w:tr w:rsidR="005B050F" w:rsidRPr="00D7132B" w:rsidTr="00BF24A5">
        <w:tc>
          <w:tcPr>
            <w:tcW w:w="15176" w:type="dxa"/>
            <w:gridSpan w:val="5"/>
          </w:tcPr>
          <w:p w:rsidR="005B050F" w:rsidRPr="00D7132B" w:rsidRDefault="005B050F" w:rsidP="00730335">
            <w:pPr>
              <w:jc w:val="both"/>
              <w:rPr>
                <w:rFonts w:cs="Times New Roman"/>
                <w:b/>
                <w:szCs w:val="28"/>
              </w:rPr>
            </w:pPr>
            <w:r w:rsidRPr="00D7132B">
              <w:rPr>
                <w:rFonts w:cs="Times New Roman"/>
                <w:b/>
                <w:szCs w:val="28"/>
              </w:rPr>
              <w:t>Phần I. Quy đ</w:t>
            </w:r>
            <w:r w:rsidR="008A189E">
              <w:rPr>
                <w:rFonts w:cs="Times New Roman"/>
                <w:b/>
                <w:szCs w:val="28"/>
              </w:rPr>
              <w:t>ị</w:t>
            </w:r>
            <w:r w:rsidRPr="00D7132B">
              <w:rPr>
                <w:rFonts w:cs="Times New Roman"/>
                <w:b/>
                <w:szCs w:val="28"/>
              </w:rPr>
              <w:t>nh hướng dẫn sử dụ</w:t>
            </w:r>
            <w:r w:rsidR="008A189E">
              <w:rPr>
                <w:rFonts w:cs="Times New Roman"/>
                <w:b/>
                <w:szCs w:val="28"/>
              </w:rPr>
              <w:t>ng kh</w:t>
            </w:r>
            <w:r w:rsidR="00730335">
              <w:rPr>
                <w:rFonts w:cs="Times New Roman"/>
                <w:b/>
                <w:szCs w:val="28"/>
              </w:rPr>
              <w:t>ẩ</w:t>
            </w:r>
            <w:r w:rsidR="008A189E">
              <w:rPr>
                <w:rFonts w:cs="Times New Roman"/>
                <w:b/>
                <w:szCs w:val="28"/>
              </w:rPr>
              <w:t xml:space="preserve">u trang để </w:t>
            </w:r>
            <w:r w:rsidRPr="00D7132B">
              <w:rPr>
                <w:rFonts w:cs="Times New Roman"/>
                <w:b/>
                <w:szCs w:val="28"/>
              </w:rPr>
              <w:t>phòng, chống dịch COVID-19</w:t>
            </w:r>
            <w:r w:rsidR="008A189E">
              <w:rPr>
                <w:rFonts w:cs="Times New Roman"/>
                <w:b/>
                <w:szCs w:val="28"/>
              </w:rPr>
              <w:t xml:space="preserve"> tại nơi cộng cộng</w:t>
            </w:r>
          </w:p>
        </w:tc>
      </w:tr>
      <w:tr w:rsidR="00916355" w:rsidRPr="00D7132B" w:rsidTr="00BF24A5">
        <w:trPr>
          <w:gridAfter w:val="1"/>
          <w:wAfter w:w="13" w:type="dxa"/>
        </w:trPr>
        <w:tc>
          <w:tcPr>
            <w:tcW w:w="1413" w:type="dxa"/>
          </w:tcPr>
          <w:p w:rsidR="00916355" w:rsidRPr="00D7132B" w:rsidRDefault="00C14847">
            <w:pPr>
              <w:rPr>
                <w:rFonts w:cs="Times New Roman"/>
                <w:szCs w:val="28"/>
              </w:rPr>
            </w:pPr>
            <w:r w:rsidRPr="00D7132B">
              <w:rPr>
                <w:rFonts w:cs="Times New Roman"/>
                <w:szCs w:val="28"/>
              </w:rPr>
              <w:t>1</w:t>
            </w:r>
          </w:p>
        </w:tc>
        <w:tc>
          <w:tcPr>
            <w:tcW w:w="6379" w:type="dxa"/>
          </w:tcPr>
          <w:p w:rsidR="00C14847" w:rsidRPr="00D7132B" w:rsidRDefault="00C14847" w:rsidP="008A189E">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đối với n</w:t>
            </w:r>
            <w:r w:rsidRPr="00D7132B">
              <w:rPr>
                <w:color w:val="000000"/>
                <w:sz w:val="28"/>
                <w:szCs w:val="28"/>
                <w:lang w:val="vi-VN"/>
              </w:rPr>
              <w:t>gười có biểu hiện bệnh viêm đường hô hấp cấp, người mắc hoặc nghi ngờ mắc COVID-19.</w:t>
            </w:r>
          </w:p>
          <w:p w:rsidR="00916355" w:rsidRPr="00D7132B" w:rsidRDefault="00916355" w:rsidP="008A189E">
            <w:pPr>
              <w:pStyle w:val="NormalWeb"/>
              <w:shd w:val="clear" w:color="auto" w:fill="FFFFFF"/>
              <w:spacing w:before="0" w:beforeAutospacing="0" w:after="0" w:afterAutospacing="0" w:line="234" w:lineRule="atLeast"/>
              <w:jc w:val="both"/>
              <w:rPr>
                <w:sz w:val="28"/>
                <w:szCs w:val="28"/>
              </w:rPr>
            </w:pPr>
          </w:p>
        </w:tc>
        <w:tc>
          <w:tcPr>
            <w:tcW w:w="5244" w:type="dxa"/>
          </w:tcPr>
          <w:p w:rsidR="00916355" w:rsidRPr="00D7132B" w:rsidRDefault="00012627" w:rsidP="00C82EF1">
            <w:pPr>
              <w:pStyle w:val="NormalWeb"/>
              <w:shd w:val="clear" w:color="auto" w:fill="FFFFFF"/>
              <w:spacing w:before="120" w:beforeAutospacing="0" w:after="120" w:afterAutospacing="0" w:line="234" w:lineRule="atLeast"/>
              <w:jc w:val="both"/>
              <w:rPr>
                <w:i/>
                <w:color w:val="000000"/>
                <w:sz w:val="28"/>
                <w:szCs w:val="28"/>
              </w:rPr>
            </w:pPr>
            <w:r w:rsidRPr="00D7132B">
              <w:rPr>
                <w:i/>
                <w:color w:val="000000"/>
                <w:sz w:val="28"/>
                <w:szCs w:val="28"/>
              </w:rPr>
              <w:t>Điểm a, tiết 1.1 mục 1 Phần II</w:t>
            </w:r>
            <w:r w:rsidR="00C82EF1">
              <w:rPr>
                <w:i/>
                <w:color w:val="000000"/>
                <w:sz w:val="28"/>
                <w:szCs w:val="28"/>
              </w:rPr>
              <w:t>I</w:t>
            </w:r>
            <w:r w:rsidRPr="00D7132B">
              <w:rPr>
                <w:i/>
                <w:color w:val="000000"/>
                <w:sz w:val="28"/>
                <w:szCs w:val="28"/>
              </w:rPr>
              <w:t xml:space="preserve"> Hướng dẫn sử dụng khẩu trang phòng, chống dịch COVID-19 tại nơi </w:t>
            </w:r>
            <w:r w:rsidR="002D6449">
              <w:rPr>
                <w:i/>
                <w:color w:val="000000"/>
                <w:sz w:val="28"/>
                <w:szCs w:val="28"/>
              </w:rPr>
              <w:t>công cộng</w:t>
            </w:r>
            <w:r w:rsidR="002D6449" w:rsidRPr="00D7132B">
              <w:rPr>
                <w:i/>
                <w:color w:val="000000"/>
                <w:sz w:val="28"/>
                <w:szCs w:val="28"/>
              </w:rPr>
              <w:t xml:space="preserve"> </w:t>
            </w:r>
            <w:r w:rsidRPr="00D7132B">
              <w:rPr>
                <w:i/>
                <w:color w:val="000000"/>
                <w:sz w:val="28"/>
                <w:szCs w:val="28"/>
              </w:rPr>
              <w:t xml:space="preserve">ban hành kèm theo Quyết định số 2447/QĐ-BYT ngày </w:t>
            </w:r>
            <w:r w:rsidR="0042711E">
              <w:rPr>
                <w:i/>
                <w:color w:val="000000"/>
                <w:sz w:val="28"/>
                <w:szCs w:val="28"/>
              </w:rPr>
              <w:t>0</w:t>
            </w:r>
            <w:r w:rsidRPr="00D7132B">
              <w:rPr>
                <w:i/>
                <w:color w:val="000000"/>
                <w:sz w:val="28"/>
                <w:szCs w:val="28"/>
              </w:rPr>
              <w:t xml:space="preserve">6/9/2022 của Bộ Y tế ). </w:t>
            </w:r>
          </w:p>
        </w:tc>
        <w:tc>
          <w:tcPr>
            <w:tcW w:w="2127" w:type="dxa"/>
          </w:tcPr>
          <w:p w:rsidR="00916355" w:rsidRPr="00D7132B" w:rsidRDefault="00916355">
            <w:pPr>
              <w:rPr>
                <w:rFonts w:cs="Times New Roman"/>
                <w:szCs w:val="28"/>
              </w:rPr>
            </w:pPr>
          </w:p>
        </w:tc>
      </w:tr>
      <w:tr w:rsidR="00916355" w:rsidRPr="00D7132B" w:rsidTr="00BF24A5">
        <w:trPr>
          <w:gridAfter w:val="1"/>
          <w:wAfter w:w="13" w:type="dxa"/>
        </w:trPr>
        <w:tc>
          <w:tcPr>
            <w:tcW w:w="1413" w:type="dxa"/>
          </w:tcPr>
          <w:p w:rsidR="00916355" w:rsidRPr="00D7132B" w:rsidRDefault="00553B6C">
            <w:pPr>
              <w:rPr>
                <w:rFonts w:cs="Times New Roman"/>
                <w:szCs w:val="28"/>
              </w:rPr>
            </w:pPr>
            <w:r>
              <w:rPr>
                <w:rFonts w:cs="Times New Roman"/>
                <w:szCs w:val="28"/>
              </w:rPr>
              <w:t>2</w:t>
            </w:r>
          </w:p>
        </w:tc>
        <w:tc>
          <w:tcPr>
            <w:tcW w:w="6379" w:type="dxa"/>
          </w:tcPr>
          <w:p w:rsidR="00916355" w:rsidRPr="00553B6C" w:rsidRDefault="005B050F" w:rsidP="00553B6C">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đối</w:t>
            </w:r>
            <w:r w:rsidRPr="00D7132B">
              <w:rPr>
                <w:color w:val="000000"/>
                <w:sz w:val="28"/>
                <w:szCs w:val="28"/>
                <w:lang w:val="vi-VN"/>
              </w:rPr>
              <w:t xml:space="preserve"> với hành khách; người điều khiển, người phục vụ trên phương tiện giao thông công cộng; nhân viên phục vụ, người quản lý, người lao động tại nhà ga, bến xe, bến tàu, nhà chờ khi tiếp xúc trực tiếp với hành khách</w:t>
            </w:r>
            <w:r w:rsidR="00553B6C">
              <w:rPr>
                <w:color w:val="000000"/>
                <w:sz w:val="28"/>
                <w:szCs w:val="28"/>
              </w:rPr>
              <w:t xml:space="preserve"> </w:t>
            </w:r>
            <w:r w:rsidR="00553B6C" w:rsidRPr="00D7132B">
              <w:rPr>
                <w:color w:val="000000"/>
                <w:sz w:val="28"/>
                <w:szCs w:val="28"/>
              </w:rPr>
              <w:t>k</w:t>
            </w:r>
            <w:r w:rsidR="00553B6C" w:rsidRPr="00D7132B">
              <w:rPr>
                <w:color w:val="000000"/>
                <w:sz w:val="28"/>
                <w:szCs w:val="28"/>
                <w:lang w:val="vi-VN"/>
              </w:rPr>
              <w:t>hi sử dụng phương tiện giao thông công cộng (máy bay, tàu hỏa, tàu thủy, tàu điện, ph</w:t>
            </w:r>
            <w:r w:rsidR="00553B6C">
              <w:rPr>
                <w:color w:val="000000"/>
                <w:sz w:val="28"/>
                <w:szCs w:val="28"/>
                <w:lang w:val="vi-VN"/>
              </w:rPr>
              <w:t>à, xe khách, xe buýt, taxi,...)</w:t>
            </w:r>
            <w:r w:rsidR="00553B6C">
              <w:rPr>
                <w:color w:val="000000"/>
                <w:sz w:val="28"/>
                <w:szCs w:val="28"/>
              </w:rPr>
              <w:t>.</w:t>
            </w:r>
          </w:p>
        </w:tc>
        <w:tc>
          <w:tcPr>
            <w:tcW w:w="5244" w:type="dxa"/>
          </w:tcPr>
          <w:p w:rsidR="00916355" w:rsidRPr="00D7132B" w:rsidRDefault="00012627" w:rsidP="008A189E">
            <w:pPr>
              <w:jc w:val="both"/>
              <w:rPr>
                <w:rFonts w:cs="Times New Roman"/>
                <w:szCs w:val="28"/>
              </w:rPr>
            </w:pPr>
            <w:r w:rsidRPr="00D7132B">
              <w:rPr>
                <w:rFonts w:cs="Times New Roman"/>
                <w:i/>
                <w:color w:val="000000"/>
                <w:szCs w:val="28"/>
              </w:rPr>
              <w:t>Điểm b,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916355" w:rsidRPr="00D7132B" w:rsidRDefault="00916355">
            <w:pPr>
              <w:rPr>
                <w:rFonts w:cs="Times New Roman"/>
                <w:szCs w:val="28"/>
              </w:rPr>
            </w:pPr>
          </w:p>
        </w:tc>
      </w:tr>
      <w:tr w:rsidR="00916355" w:rsidRPr="00D7132B" w:rsidTr="00BF24A5">
        <w:trPr>
          <w:gridAfter w:val="1"/>
          <w:wAfter w:w="13" w:type="dxa"/>
        </w:trPr>
        <w:tc>
          <w:tcPr>
            <w:tcW w:w="1413" w:type="dxa"/>
          </w:tcPr>
          <w:p w:rsidR="00916355" w:rsidRPr="00D7132B" w:rsidRDefault="00553B6C">
            <w:pPr>
              <w:rPr>
                <w:rFonts w:cs="Times New Roman"/>
                <w:szCs w:val="28"/>
              </w:rPr>
            </w:pPr>
            <w:r>
              <w:rPr>
                <w:rFonts w:cs="Times New Roman"/>
                <w:szCs w:val="28"/>
              </w:rPr>
              <w:lastRenderedPageBreak/>
              <w:t>3</w:t>
            </w:r>
          </w:p>
        </w:tc>
        <w:tc>
          <w:tcPr>
            <w:tcW w:w="6379" w:type="dxa"/>
          </w:tcPr>
          <w:p w:rsidR="005B050F" w:rsidRPr="00BF24A5" w:rsidRDefault="005B050F" w:rsidP="008A189E">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w:t>
            </w:r>
            <w:r w:rsidR="00553B6C">
              <w:rPr>
                <w:color w:val="000000"/>
                <w:sz w:val="28"/>
                <w:szCs w:val="28"/>
              </w:rPr>
              <w:t xml:space="preserve">đối </w:t>
            </w:r>
            <w:r w:rsidRPr="00D7132B">
              <w:rPr>
                <w:color w:val="000000"/>
                <w:sz w:val="28"/>
                <w:szCs w:val="28"/>
                <w:lang w:val="vi-VN"/>
              </w:rPr>
              <w:t xml:space="preserve">với nhân viên phục vụ, người quản lý, người lao động khi tiếp xúc trực tiếp với khách hàng </w:t>
            </w:r>
            <w:r w:rsidRPr="00D7132B">
              <w:rPr>
                <w:color w:val="000000"/>
                <w:sz w:val="28"/>
                <w:szCs w:val="28"/>
              </w:rPr>
              <w:t>t</w:t>
            </w:r>
            <w:r w:rsidRPr="00D7132B">
              <w:rPr>
                <w:color w:val="000000"/>
                <w:sz w:val="28"/>
                <w:szCs w:val="28"/>
                <w:lang w:val="vi-VN"/>
              </w:rPr>
              <w:t>ại trung tâm thương mại, siêu thị, chợ đầu mối</w:t>
            </w:r>
            <w:r w:rsidR="00BF24A5">
              <w:rPr>
                <w:color w:val="000000"/>
                <w:sz w:val="28"/>
                <w:szCs w:val="28"/>
              </w:rPr>
              <w:t>.</w:t>
            </w:r>
          </w:p>
          <w:p w:rsidR="00916355" w:rsidRPr="00D7132B" w:rsidRDefault="00916355" w:rsidP="008A189E">
            <w:pPr>
              <w:jc w:val="both"/>
              <w:rPr>
                <w:rFonts w:cs="Times New Roman"/>
                <w:szCs w:val="28"/>
              </w:rPr>
            </w:pPr>
          </w:p>
        </w:tc>
        <w:tc>
          <w:tcPr>
            <w:tcW w:w="5244" w:type="dxa"/>
          </w:tcPr>
          <w:p w:rsidR="00916355" w:rsidRPr="00D7132B" w:rsidRDefault="00012627" w:rsidP="008A189E">
            <w:pPr>
              <w:jc w:val="both"/>
              <w:rPr>
                <w:rFonts w:cs="Times New Roman"/>
                <w:szCs w:val="28"/>
              </w:rPr>
            </w:pPr>
            <w:r w:rsidRPr="00D7132B">
              <w:rPr>
                <w:rFonts w:cs="Times New Roman"/>
                <w:i/>
                <w:color w:val="000000"/>
                <w:szCs w:val="28"/>
              </w:rPr>
              <w:t>Điểm c,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916355" w:rsidRPr="00D7132B" w:rsidRDefault="00916355">
            <w:pPr>
              <w:rPr>
                <w:rFonts w:cs="Times New Roman"/>
                <w:szCs w:val="28"/>
              </w:rPr>
            </w:pPr>
          </w:p>
        </w:tc>
      </w:tr>
      <w:tr w:rsidR="00916355" w:rsidRPr="00D7132B" w:rsidTr="00BF24A5">
        <w:trPr>
          <w:gridAfter w:val="1"/>
          <w:wAfter w:w="13" w:type="dxa"/>
        </w:trPr>
        <w:tc>
          <w:tcPr>
            <w:tcW w:w="1413" w:type="dxa"/>
          </w:tcPr>
          <w:p w:rsidR="00916355" w:rsidRPr="00D7132B" w:rsidRDefault="00553B6C">
            <w:pPr>
              <w:rPr>
                <w:rFonts w:cs="Times New Roman"/>
                <w:szCs w:val="28"/>
              </w:rPr>
            </w:pPr>
            <w:r>
              <w:rPr>
                <w:rFonts w:cs="Times New Roman"/>
                <w:szCs w:val="28"/>
              </w:rPr>
              <w:t>4</w:t>
            </w:r>
          </w:p>
        </w:tc>
        <w:tc>
          <w:tcPr>
            <w:tcW w:w="6379" w:type="dxa"/>
          </w:tcPr>
          <w:p w:rsidR="00916355" w:rsidRPr="00BF24A5" w:rsidRDefault="005B050F" w:rsidP="00553B6C">
            <w:pPr>
              <w:pStyle w:val="NormalWeb"/>
              <w:shd w:val="clear" w:color="auto" w:fill="FFFFFF"/>
              <w:spacing w:before="120" w:beforeAutospacing="0" w:after="120" w:afterAutospacing="0" w:line="234" w:lineRule="atLeast"/>
              <w:jc w:val="both"/>
              <w:rPr>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w:t>
            </w:r>
            <w:r w:rsidR="00553B6C">
              <w:rPr>
                <w:color w:val="000000"/>
                <w:sz w:val="28"/>
                <w:szCs w:val="28"/>
              </w:rPr>
              <w:t>đối</w:t>
            </w:r>
            <w:r w:rsidRPr="00D7132B">
              <w:rPr>
                <w:color w:val="000000"/>
                <w:sz w:val="28"/>
                <w:szCs w:val="28"/>
                <w:lang w:val="vi-VN"/>
              </w:rPr>
              <w:t xml:space="preserve"> với nhân viên phục vụ, người bán hàng, người quản lý, người lao động khi tiếp xúc trực tiếp với khách hàng tại nơi có không gian kín, thông khí kém (quán bar, vũ trường; karaoke; cơ sở dịch vụ xoa bóp, làm đẹp; phòng tập thể dục, thể hình; cơ sở kinh doanh dịch vụ ăn, uống phục vụ tại chỗ; rạp chiếu phim, nhà hát, rạp x</w:t>
            </w:r>
            <w:r w:rsidR="00BF24A5">
              <w:rPr>
                <w:color w:val="000000"/>
                <w:sz w:val="28"/>
                <w:szCs w:val="28"/>
                <w:lang w:val="vi-VN"/>
              </w:rPr>
              <w:t>iếc, nhà thi đấu, trường quay).</w:t>
            </w:r>
          </w:p>
        </w:tc>
        <w:tc>
          <w:tcPr>
            <w:tcW w:w="5244" w:type="dxa"/>
          </w:tcPr>
          <w:p w:rsidR="00916355" w:rsidRPr="00D7132B" w:rsidRDefault="00012627" w:rsidP="008A189E">
            <w:pPr>
              <w:jc w:val="both"/>
              <w:rPr>
                <w:rFonts w:cs="Times New Roman"/>
                <w:szCs w:val="28"/>
              </w:rPr>
            </w:pPr>
            <w:r w:rsidRPr="00D7132B">
              <w:rPr>
                <w:rFonts w:cs="Times New Roman"/>
                <w:i/>
                <w:color w:val="000000"/>
                <w:szCs w:val="28"/>
              </w:rPr>
              <w:t>Điểm d,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916355" w:rsidRPr="00D7132B" w:rsidRDefault="00916355">
            <w:pPr>
              <w:rPr>
                <w:rFonts w:cs="Times New Roman"/>
                <w:szCs w:val="28"/>
              </w:rPr>
            </w:pPr>
          </w:p>
        </w:tc>
      </w:tr>
      <w:tr w:rsidR="005B050F" w:rsidRPr="00D7132B" w:rsidTr="00BF24A5">
        <w:trPr>
          <w:gridAfter w:val="1"/>
          <w:wAfter w:w="13" w:type="dxa"/>
        </w:trPr>
        <w:tc>
          <w:tcPr>
            <w:tcW w:w="1413" w:type="dxa"/>
          </w:tcPr>
          <w:p w:rsidR="005B050F" w:rsidRPr="00D7132B" w:rsidRDefault="00553B6C">
            <w:pPr>
              <w:rPr>
                <w:rFonts w:cs="Times New Roman"/>
                <w:szCs w:val="28"/>
              </w:rPr>
            </w:pPr>
            <w:r>
              <w:rPr>
                <w:rFonts w:cs="Times New Roman"/>
                <w:szCs w:val="28"/>
              </w:rPr>
              <w:t>5</w:t>
            </w:r>
          </w:p>
        </w:tc>
        <w:tc>
          <w:tcPr>
            <w:tcW w:w="6379" w:type="dxa"/>
          </w:tcPr>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lang w:val="vi-VN"/>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w:t>
            </w:r>
            <w:r w:rsidR="00553B6C">
              <w:rPr>
                <w:color w:val="000000"/>
                <w:sz w:val="28"/>
                <w:szCs w:val="28"/>
              </w:rPr>
              <w:t xml:space="preserve">đối </w:t>
            </w:r>
            <w:r w:rsidRPr="00D7132B">
              <w:rPr>
                <w:color w:val="000000"/>
                <w:sz w:val="28"/>
                <w:szCs w:val="28"/>
                <w:lang w:val="vi-VN"/>
              </w:rPr>
              <w:t xml:space="preserve">với nhân viên phục vụ, người quản lý, người lao động, người bán hàng khi tiếp xúc trực tiếp với khách hàng và người tham dự </w:t>
            </w:r>
            <w:r w:rsidRPr="00D7132B">
              <w:rPr>
                <w:color w:val="000000"/>
                <w:sz w:val="28"/>
                <w:szCs w:val="28"/>
              </w:rPr>
              <w:t>t</w:t>
            </w:r>
            <w:r w:rsidRPr="00D7132B">
              <w:rPr>
                <w:color w:val="000000"/>
                <w:sz w:val="28"/>
                <w:szCs w:val="28"/>
                <w:lang w:val="vi-VN"/>
              </w:rPr>
              <w:t>ại cơ sở văn hóa, du lịch, nơi tổ chức sự kiện tập trung đông người (các công trình di tích; bảo tàng, thư viện, triển lãm, nhà trưng bày; khu du lịch, khu vui chơi, giải trí; sự kiện văn hóa, thể dục, thể thao; lễ c</w:t>
            </w:r>
            <w:r w:rsidR="00BF24A5">
              <w:rPr>
                <w:color w:val="000000"/>
                <w:sz w:val="28"/>
                <w:szCs w:val="28"/>
                <w:lang w:val="vi-VN"/>
              </w:rPr>
              <w:t>ưới, lễ tang, lễ hội, hội chợ).</w:t>
            </w:r>
          </w:p>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rPr>
            </w:pPr>
          </w:p>
        </w:tc>
        <w:tc>
          <w:tcPr>
            <w:tcW w:w="5244" w:type="dxa"/>
          </w:tcPr>
          <w:p w:rsidR="005B050F" w:rsidRPr="00D7132B" w:rsidRDefault="00012627" w:rsidP="008A189E">
            <w:pPr>
              <w:jc w:val="both"/>
              <w:rPr>
                <w:rFonts w:cs="Times New Roman"/>
                <w:szCs w:val="28"/>
              </w:rPr>
            </w:pPr>
            <w:r w:rsidRPr="00D7132B">
              <w:rPr>
                <w:rFonts w:cs="Times New Roman"/>
                <w:i/>
                <w:color w:val="000000"/>
                <w:szCs w:val="28"/>
              </w:rPr>
              <w:t>Điểm đ,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5B050F" w:rsidRPr="00D7132B" w:rsidRDefault="005B050F">
            <w:pPr>
              <w:rPr>
                <w:rFonts w:cs="Times New Roman"/>
                <w:szCs w:val="28"/>
              </w:rPr>
            </w:pPr>
          </w:p>
        </w:tc>
      </w:tr>
      <w:tr w:rsidR="005B050F" w:rsidRPr="00D7132B" w:rsidTr="00BF24A5">
        <w:trPr>
          <w:gridAfter w:val="1"/>
          <w:wAfter w:w="13" w:type="dxa"/>
        </w:trPr>
        <w:tc>
          <w:tcPr>
            <w:tcW w:w="1413" w:type="dxa"/>
          </w:tcPr>
          <w:p w:rsidR="005B050F" w:rsidRPr="00D7132B" w:rsidRDefault="00553B6C">
            <w:pPr>
              <w:rPr>
                <w:rFonts w:cs="Times New Roman"/>
                <w:szCs w:val="28"/>
              </w:rPr>
            </w:pPr>
            <w:r>
              <w:rPr>
                <w:rFonts w:cs="Times New Roman"/>
                <w:szCs w:val="28"/>
              </w:rPr>
              <w:t>6</w:t>
            </w:r>
          </w:p>
        </w:tc>
        <w:tc>
          <w:tcPr>
            <w:tcW w:w="6379" w:type="dxa"/>
          </w:tcPr>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w:t>
            </w:r>
            <w:r w:rsidR="00553B6C">
              <w:rPr>
                <w:color w:val="000000"/>
                <w:sz w:val="28"/>
                <w:szCs w:val="28"/>
              </w:rPr>
              <w:t xml:space="preserve">đối </w:t>
            </w:r>
            <w:r w:rsidRPr="00D7132B">
              <w:rPr>
                <w:color w:val="000000"/>
                <w:sz w:val="28"/>
                <w:szCs w:val="28"/>
                <w:lang w:val="vi-VN"/>
              </w:rPr>
              <w:t>với nhân viên tiếp nhận hồ sơ, nhân viên giao dịch khi tiếp xúc trực tiếp với khách hàng</w:t>
            </w:r>
            <w:r w:rsidRPr="00D7132B">
              <w:rPr>
                <w:color w:val="000000"/>
                <w:sz w:val="28"/>
                <w:szCs w:val="28"/>
              </w:rPr>
              <w:t xml:space="preserve"> t</w:t>
            </w:r>
            <w:r w:rsidRPr="00D7132B">
              <w:rPr>
                <w:color w:val="000000"/>
                <w:sz w:val="28"/>
                <w:szCs w:val="28"/>
                <w:lang w:val="vi-VN"/>
              </w:rPr>
              <w:t>ại nơi tiếp nh</w:t>
            </w:r>
            <w:r w:rsidR="00BF24A5">
              <w:rPr>
                <w:color w:val="000000"/>
                <w:sz w:val="28"/>
                <w:szCs w:val="28"/>
                <w:lang w:val="vi-VN"/>
              </w:rPr>
              <w:t>ận hồ sơ, nơi giao dịch.</w:t>
            </w:r>
          </w:p>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rPr>
            </w:pPr>
          </w:p>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rPr>
            </w:pPr>
          </w:p>
        </w:tc>
        <w:tc>
          <w:tcPr>
            <w:tcW w:w="5244" w:type="dxa"/>
          </w:tcPr>
          <w:p w:rsidR="005B050F" w:rsidRPr="00D7132B" w:rsidRDefault="00012627" w:rsidP="008A189E">
            <w:pPr>
              <w:jc w:val="both"/>
              <w:rPr>
                <w:rFonts w:cs="Times New Roman"/>
                <w:szCs w:val="28"/>
              </w:rPr>
            </w:pPr>
            <w:r w:rsidRPr="00D7132B">
              <w:rPr>
                <w:rFonts w:cs="Times New Roman"/>
                <w:i/>
                <w:color w:val="000000"/>
                <w:szCs w:val="28"/>
              </w:rPr>
              <w:lastRenderedPageBreak/>
              <w:t>Điểm e,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5B050F" w:rsidRPr="00D7132B" w:rsidRDefault="005B050F">
            <w:pPr>
              <w:rPr>
                <w:rFonts w:cs="Times New Roman"/>
                <w:szCs w:val="28"/>
              </w:rPr>
            </w:pPr>
          </w:p>
        </w:tc>
      </w:tr>
      <w:tr w:rsidR="00553B6C" w:rsidRPr="00D7132B" w:rsidTr="00802B1F">
        <w:trPr>
          <w:gridAfter w:val="1"/>
          <w:wAfter w:w="13" w:type="dxa"/>
        </w:trPr>
        <w:tc>
          <w:tcPr>
            <w:tcW w:w="1413" w:type="dxa"/>
          </w:tcPr>
          <w:p w:rsidR="00553B6C" w:rsidRPr="00D7132B" w:rsidRDefault="00553B6C" w:rsidP="00802B1F">
            <w:pPr>
              <w:rPr>
                <w:rFonts w:cs="Times New Roman"/>
                <w:szCs w:val="28"/>
              </w:rPr>
            </w:pPr>
            <w:r>
              <w:rPr>
                <w:rFonts w:cs="Times New Roman"/>
                <w:szCs w:val="28"/>
              </w:rPr>
              <w:lastRenderedPageBreak/>
              <w:t>7</w:t>
            </w:r>
          </w:p>
        </w:tc>
        <w:tc>
          <w:tcPr>
            <w:tcW w:w="6379" w:type="dxa"/>
          </w:tcPr>
          <w:p w:rsidR="00553B6C" w:rsidRPr="00D7132B" w:rsidRDefault="00553B6C" w:rsidP="00802B1F">
            <w:pPr>
              <w:pStyle w:val="NormalWeb"/>
              <w:shd w:val="clear" w:color="auto" w:fill="FFFFFF"/>
              <w:spacing w:before="0" w:beforeAutospacing="0" w:after="0" w:afterAutospacing="0" w:line="234" w:lineRule="atLeast"/>
              <w:jc w:val="both"/>
              <w:rPr>
                <w:color w:val="000000"/>
                <w:sz w:val="28"/>
                <w:szCs w:val="28"/>
              </w:rPr>
            </w:pPr>
            <w:r w:rsidRPr="00D7132B">
              <w:rPr>
                <w:color w:val="000000"/>
                <w:sz w:val="28"/>
                <w:szCs w:val="28"/>
              </w:rPr>
              <w:t>B</w:t>
            </w:r>
            <w:r w:rsidRPr="00D7132B">
              <w:rPr>
                <w:color w:val="000000"/>
                <w:sz w:val="28"/>
                <w:szCs w:val="28"/>
                <w:lang w:val="vi-VN"/>
              </w:rPr>
              <w:t>ắt buộc phải sử dụng khẩu trang</w:t>
            </w:r>
            <w:r w:rsidRPr="00D7132B">
              <w:rPr>
                <w:color w:val="000000"/>
                <w:sz w:val="28"/>
                <w:szCs w:val="28"/>
              </w:rPr>
              <w:t xml:space="preserve"> đối với t</w:t>
            </w:r>
            <w:r w:rsidRPr="00D7132B">
              <w:rPr>
                <w:color w:val="000000"/>
                <w:sz w:val="28"/>
                <w:szCs w:val="28"/>
                <w:lang w:val="vi-VN"/>
              </w:rPr>
              <w:t>ất cả các đối tượng (trừ trẻ em dưới 5 tuổi) khi đến nơi công cộng thuộc khu vực đã được công bố cấp độ dịch ở mức độ 3 hoặc mức độ 4 theo Hướng dẫn tạm thời về chuyên môn y tế thực hiện Nghị quyết số </w:t>
            </w:r>
            <w:hyperlink r:id="rId5" w:tgtFrame="_blank" w:tooltip="Nghị quyết 128/NQ-CP" w:history="1">
              <w:r w:rsidRPr="00C82EF1">
                <w:rPr>
                  <w:rStyle w:val="Hyperlink"/>
                  <w:color w:val="auto"/>
                  <w:sz w:val="28"/>
                  <w:szCs w:val="28"/>
                  <w:u w:val="none"/>
                  <w:lang w:val="vi-VN"/>
                </w:rPr>
                <w:t>128/NQ-CP</w:t>
              </w:r>
            </w:hyperlink>
            <w:r w:rsidRPr="00D7132B">
              <w:rPr>
                <w:color w:val="000000"/>
                <w:sz w:val="28"/>
                <w:szCs w:val="28"/>
                <w:lang w:val="vi-VN"/>
              </w:rPr>
              <w:t> ngày 11/10/2021 của Chính phủ ban hành Quy định tạm thời “Thích ứng an toàn, linh hoạt, kiểm soát hiệu quả d</w:t>
            </w:r>
            <w:r w:rsidR="00C82EF1">
              <w:rPr>
                <w:color w:val="000000"/>
                <w:sz w:val="28"/>
                <w:szCs w:val="28"/>
                <w:lang w:val="vi-VN"/>
              </w:rPr>
              <w:t xml:space="preserve">ịch COVID-19” tại Quyết định số </w:t>
            </w:r>
            <w:hyperlink r:id="rId6" w:tgtFrame="_blank" w:tooltip="Quyết định 218/QĐ-BYT" w:history="1">
              <w:r w:rsidRPr="00C82EF1">
                <w:rPr>
                  <w:rStyle w:val="Hyperlink"/>
                  <w:color w:val="auto"/>
                  <w:sz w:val="28"/>
                  <w:szCs w:val="28"/>
                  <w:u w:val="none"/>
                  <w:lang w:val="vi-VN"/>
                </w:rPr>
                <w:t>218/QĐ-BYT</w:t>
              </w:r>
            </w:hyperlink>
            <w:r w:rsidRPr="00D7132B">
              <w:rPr>
                <w:color w:val="000000"/>
                <w:sz w:val="28"/>
                <w:szCs w:val="28"/>
                <w:lang w:val="vi-VN"/>
              </w:rPr>
              <w:t> ngày 27/01/2022 của Bộ Y tế.</w:t>
            </w:r>
          </w:p>
          <w:p w:rsidR="00553B6C" w:rsidRPr="00D7132B" w:rsidRDefault="00553B6C" w:rsidP="00802B1F">
            <w:pPr>
              <w:jc w:val="both"/>
              <w:rPr>
                <w:rFonts w:cs="Times New Roman"/>
                <w:szCs w:val="28"/>
              </w:rPr>
            </w:pPr>
          </w:p>
        </w:tc>
        <w:tc>
          <w:tcPr>
            <w:tcW w:w="5244" w:type="dxa"/>
          </w:tcPr>
          <w:p w:rsidR="00553B6C" w:rsidRPr="00D7132B" w:rsidRDefault="00553B6C" w:rsidP="00802B1F">
            <w:pPr>
              <w:jc w:val="both"/>
              <w:rPr>
                <w:rFonts w:cs="Times New Roman"/>
                <w:szCs w:val="28"/>
              </w:rPr>
            </w:pPr>
            <w:r w:rsidRPr="00D7132B">
              <w:rPr>
                <w:rFonts w:cs="Times New Roman"/>
                <w:i/>
                <w:color w:val="000000"/>
                <w:szCs w:val="28"/>
              </w:rPr>
              <w:t>Điểm b, tiết 1.1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Pr>
                <w:rFonts w:cs="Times New Roman"/>
                <w:i/>
                <w:color w:val="000000"/>
                <w:szCs w:val="28"/>
              </w:rPr>
              <w:t>0</w:t>
            </w:r>
            <w:r w:rsidRPr="00D7132B">
              <w:rPr>
                <w:rFonts w:cs="Times New Roman"/>
                <w:i/>
                <w:color w:val="000000"/>
                <w:szCs w:val="28"/>
              </w:rPr>
              <w:t>6/9/2022 của Bộ Y tế ).</w:t>
            </w:r>
          </w:p>
        </w:tc>
        <w:tc>
          <w:tcPr>
            <w:tcW w:w="2127" w:type="dxa"/>
          </w:tcPr>
          <w:p w:rsidR="00553B6C" w:rsidRPr="00D7132B" w:rsidRDefault="00553B6C" w:rsidP="00802B1F">
            <w:pPr>
              <w:rPr>
                <w:rFonts w:cs="Times New Roman"/>
                <w:szCs w:val="28"/>
              </w:rPr>
            </w:pPr>
          </w:p>
        </w:tc>
      </w:tr>
      <w:tr w:rsidR="005B050F" w:rsidRPr="00D7132B" w:rsidTr="00BF24A5">
        <w:trPr>
          <w:gridAfter w:val="1"/>
          <w:wAfter w:w="13" w:type="dxa"/>
        </w:trPr>
        <w:tc>
          <w:tcPr>
            <w:tcW w:w="1413" w:type="dxa"/>
          </w:tcPr>
          <w:p w:rsidR="005B050F" w:rsidRPr="00D7132B" w:rsidRDefault="005B050F">
            <w:pPr>
              <w:rPr>
                <w:rFonts w:cs="Times New Roman"/>
                <w:szCs w:val="28"/>
              </w:rPr>
            </w:pPr>
            <w:r w:rsidRPr="00D7132B">
              <w:rPr>
                <w:rFonts w:cs="Times New Roman"/>
                <w:szCs w:val="28"/>
              </w:rPr>
              <w:t>8</w:t>
            </w:r>
          </w:p>
        </w:tc>
        <w:tc>
          <w:tcPr>
            <w:tcW w:w="6379" w:type="dxa"/>
          </w:tcPr>
          <w:p w:rsidR="00BF24A5" w:rsidRDefault="00D7132B" w:rsidP="008A189E">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lang w:val="vi-VN"/>
              </w:rPr>
              <w:t>Tại cơ sở y tế; nơi cách ly y tế; nơi lưu trú mà có người đang cách ly y tế hoặc đang theo dõi, giám sát y tế,</w:t>
            </w:r>
            <w:r w:rsidRPr="00D7132B">
              <w:rPr>
                <w:color w:val="000000"/>
                <w:sz w:val="28"/>
                <w:szCs w:val="28"/>
              </w:rPr>
              <w:t xml:space="preserve"> b</w:t>
            </w:r>
            <w:r w:rsidR="005B050F" w:rsidRPr="00D7132B">
              <w:rPr>
                <w:color w:val="000000"/>
                <w:sz w:val="28"/>
                <w:szCs w:val="28"/>
                <w:lang w:val="vi-VN"/>
              </w:rPr>
              <w:t xml:space="preserve">ắt buộc </w:t>
            </w:r>
            <w:r w:rsidR="008A02D2">
              <w:rPr>
                <w:color w:val="000000"/>
                <w:sz w:val="28"/>
                <w:szCs w:val="28"/>
              </w:rPr>
              <w:t xml:space="preserve">phải </w:t>
            </w:r>
            <w:r w:rsidR="005B050F" w:rsidRPr="00D7132B">
              <w:rPr>
                <w:color w:val="000000"/>
                <w:sz w:val="28"/>
                <w:szCs w:val="28"/>
                <w:lang w:val="vi-VN"/>
              </w:rPr>
              <w:t>sử dụng khẩu trang</w:t>
            </w:r>
            <w:r w:rsidR="00BF24A5">
              <w:rPr>
                <w:color w:val="000000"/>
                <w:sz w:val="28"/>
                <w:szCs w:val="28"/>
              </w:rPr>
              <w:t xml:space="preserve"> đối với:</w:t>
            </w:r>
          </w:p>
          <w:p w:rsidR="00BF24A5" w:rsidRDefault="00BF24A5" w:rsidP="00BF24A5">
            <w:pPr>
              <w:pStyle w:val="NormalWeb"/>
              <w:shd w:val="clear" w:color="auto" w:fill="FFFFFF"/>
              <w:spacing w:before="120" w:beforeAutospacing="0" w:after="120" w:afterAutospacing="0" w:line="234" w:lineRule="atLeast"/>
              <w:jc w:val="both"/>
              <w:rPr>
                <w:color w:val="000000"/>
                <w:sz w:val="28"/>
                <w:szCs w:val="28"/>
                <w:lang w:val="vi-VN"/>
              </w:rPr>
            </w:pPr>
            <w:r>
              <w:rPr>
                <w:color w:val="000000"/>
                <w:sz w:val="28"/>
                <w:szCs w:val="28"/>
              </w:rPr>
              <w:t xml:space="preserve"> - T</w:t>
            </w:r>
            <w:r w:rsidR="005B050F" w:rsidRPr="00D7132B">
              <w:rPr>
                <w:color w:val="000000"/>
                <w:sz w:val="28"/>
                <w:szCs w:val="28"/>
                <w:lang w:val="vi-VN"/>
              </w:rPr>
              <w:t>ất cả các đối tượng (trừ những người cách ly ở trong phòng đơn; người bị suy hô hấp, người bệnh đang phải thực hiện thủ thuật y tế theo chỉ định của bác sĩ, trẻ em dưới 5 tuổi)</w:t>
            </w:r>
            <w:r w:rsidR="002D6449">
              <w:rPr>
                <w:color w:val="000000"/>
                <w:sz w:val="28"/>
                <w:szCs w:val="28"/>
              </w:rPr>
              <w:t>;</w:t>
            </w:r>
            <w:r w:rsidR="00D7132B" w:rsidRPr="00D7132B">
              <w:rPr>
                <w:color w:val="000000"/>
                <w:sz w:val="28"/>
                <w:szCs w:val="28"/>
                <w:lang w:val="vi-VN"/>
              </w:rPr>
              <w:t xml:space="preserve"> </w:t>
            </w:r>
          </w:p>
          <w:p w:rsidR="00D7132B" w:rsidRPr="00D7132B" w:rsidRDefault="00BF24A5" w:rsidP="00BF24A5">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 N</w:t>
            </w:r>
            <w:r w:rsidR="005B050F" w:rsidRPr="00D7132B">
              <w:rPr>
                <w:color w:val="000000"/>
                <w:sz w:val="28"/>
                <w:szCs w:val="28"/>
                <w:lang w:val="vi-VN"/>
              </w:rPr>
              <w:t>hân viên y tế tại cơ sở khám bệnh, chữa bệnh thực hiện theo Hướng dẫn về lựa chọn và sử dụng phương tiện phòng hộ cá nhân trong phòng, chống bệnh dịch COVID-19 tại cơ sở khám bệnh, chữa bệnh được ban hành kèm theo Quyết định số</w:t>
            </w:r>
            <w:r w:rsidR="00DE22FD">
              <w:rPr>
                <w:color w:val="000000"/>
                <w:sz w:val="28"/>
                <w:szCs w:val="28"/>
              </w:rPr>
              <w:t xml:space="preserve"> </w:t>
            </w:r>
            <w:hyperlink r:id="rId7" w:tgtFrame="_blank" w:tooltip="Quyết định 2171/QĐ-BYT" w:history="1">
              <w:r w:rsidR="005B050F" w:rsidRPr="00C82EF1">
                <w:rPr>
                  <w:rStyle w:val="Hyperlink"/>
                  <w:color w:val="auto"/>
                  <w:sz w:val="28"/>
                  <w:szCs w:val="28"/>
                  <w:u w:val="none"/>
                  <w:lang w:val="vi-VN"/>
                </w:rPr>
                <w:t>2171/QĐ-BYT</w:t>
              </w:r>
            </w:hyperlink>
            <w:r w:rsidR="005B050F" w:rsidRPr="00D7132B">
              <w:rPr>
                <w:color w:val="000000"/>
                <w:sz w:val="28"/>
                <w:szCs w:val="28"/>
                <w:lang w:val="vi-VN"/>
              </w:rPr>
              <w:t> ngày 05/8/2022 của Bộ Y tế</w:t>
            </w:r>
            <w:r w:rsidR="002D6449">
              <w:rPr>
                <w:color w:val="000000"/>
                <w:sz w:val="28"/>
                <w:szCs w:val="28"/>
                <w:lang w:val="vi-VN"/>
              </w:rPr>
              <w:t>.</w:t>
            </w:r>
            <w:r w:rsidR="00D7132B" w:rsidRPr="00D7132B">
              <w:rPr>
                <w:color w:val="000000"/>
                <w:sz w:val="28"/>
                <w:szCs w:val="28"/>
              </w:rPr>
              <w:t xml:space="preserve"> </w:t>
            </w:r>
          </w:p>
          <w:p w:rsidR="005B050F" w:rsidRPr="00D7132B" w:rsidRDefault="005B050F" w:rsidP="008A189E">
            <w:pPr>
              <w:pStyle w:val="NormalWeb"/>
              <w:shd w:val="clear" w:color="auto" w:fill="FFFFFF"/>
              <w:spacing w:before="120" w:beforeAutospacing="0" w:after="120" w:afterAutospacing="0" w:line="234" w:lineRule="atLeast"/>
              <w:jc w:val="both"/>
              <w:rPr>
                <w:color w:val="000000"/>
                <w:sz w:val="28"/>
                <w:szCs w:val="28"/>
              </w:rPr>
            </w:pPr>
          </w:p>
        </w:tc>
        <w:tc>
          <w:tcPr>
            <w:tcW w:w="5244" w:type="dxa"/>
          </w:tcPr>
          <w:p w:rsidR="005B050F" w:rsidRPr="00D7132B" w:rsidRDefault="00D7132B" w:rsidP="008A189E">
            <w:pPr>
              <w:jc w:val="both"/>
              <w:rPr>
                <w:rFonts w:cs="Times New Roman"/>
                <w:szCs w:val="28"/>
              </w:rPr>
            </w:pPr>
            <w:r w:rsidRPr="00D7132B">
              <w:rPr>
                <w:rFonts w:cs="Times New Roman"/>
                <w:i/>
                <w:color w:val="000000"/>
                <w:szCs w:val="28"/>
              </w:rPr>
              <w:t>Điểm a, tiết 1.2 mục 1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 xml:space="preserve">ban hành kèm theo Quyết định số 2447/QĐ-BYT ngày </w:t>
            </w:r>
            <w:r w:rsidR="0042711E">
              <w:rPr>
                <w:rFonts w:cs="Times New Roman"/>
                <w:i/>
                <w:color w:val="000000"/>
                <w:szCs w:val="28"/>
              </w:rPr>
              <w:t>0</w:t>
            </w:r>
            <w:r w:rsidRPr="00D7132B">
              <w:rPr>
                <w:rFonts w:cs="Times New Roman"/>
                <w:i/>
                <w:color w:val="000000"/>
                <w:szCs w:val="28"/>
              </w:rPr>
              <w:t>6/9/2022 của Bộ Y tế ).</w:t>
            </w:r>
          </w:p>
        </w:tc>
        <w:tc>
          <w:tcPr>
            <w:tcW w:w="2127" w:type="dxa"/>
          </w:tcPr>
          <w:p w:rsidR="005B050F" w:rsidRPr="00D7132B" w:rsidRDefault="005B050F">
            <w:pPr>
              <w:rPr>
                <w:rFonts w:cs="Times New Roman"/>
                <w:szCs w:val="28"/>
              </w:rPr>
            </w:pPr>
          </w:p>
        </w:tc>
      </w:tr>
      <w:tr w:rsidR="005B050F" w:rsidRPr="00D7132B" w:rsidTr="00BF24A5">
        <w:trPr>
          <w:gridAfter w:val="1"/>
          <w:wAfter w:w="13" w:type="dxa"/>
        </w:trPr>
        <w:tc>
          <w:tcPr>
            <w:tcW w:w="1413" w:type="dxa"/>
          </w:tcPr>
          <w:p w:rsidR="005B050F" w:rsidRPr="00D7132B" w:rsidRDefault="005B050F">
            <w:pPr>
              <w:rPr>
                <w:rFonts w:cs="Times New Roman"/>
                <w:szCs w:val="28"/>
              </w:rPr>
            </w:pPr>
            <w:r w:rsidRPr="00D7132B">
              <w:rPr>
                <w:rFonts w:cs="Times New Roman"/>
                <w:szCs w:val="28"/>
              </w:rPr>
              <w:lastRenderedPageBreak/>
              <w:t>9</w:t>
            </w:r>
          </w:p>
        </w:tc>
        <w:tc>
          <w:tcPr>
            <w:tcW w:w="6379" w:type="dxa"/>
          </w:tcPr>
          <w:p w:rsidR="005B050F" w:rsidRPr="00D7132B" w:rsidRDefault="00012627" w:rsidP="002D6449">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shd w:val="clear" w:color="auto" w:fill="FFFFFF"/>
              </w:rPr>
              <w:t>Khuyến khích sử dụng khẩu trang khi đến nơi công cộng ngoài các địa điểm, đ</w:t>
            </w:r>
            <w:r w:rsidR="00BF24A5">
              <w:rPr>
                <w:color w:val="000000"/>
                <w:sz w:val="28"/>
                <w:szCs w:val="28"/>
                <w:shd w:val="clear" w:color="auto" w:fill="FFFFFF"/>
              </w:rPr>
              <w:t xml:space="preserve">ối tượng </w:t>
            </w:r>
            <w:r w:rsidRPr="00D7132B">
              <w:rPr>
                <w:color w:val="000000"/>
                <w:sz w:val="28"/>
                <w:szCs w:val="28"/>
                <w:shd w:val="clear" w:color="auto" w:fill="FFFFFF"/>
              </w:rPr>
              <w:t xml:space="preserve">nêu tại điểm 1, 2, 3, 4, 5, 6, 7, 8 </w:t>
            </w:r>
            <w:r w:rsidR="002D6449">
              <w:rPr>
                <w:color w:val="000000"/>
                <w:sz w:val="28"/>
                <w:szCs w:val="28"/>
                <w:shd w:val="clear" w:color="auto" w:fill="FFFFFF"/>
              </w:rPr>
              <w:t>M</w:t>
            </w:r>
            <w:r w:rsidRPr="00D7132B">
              <w:rPr>
                <w:color w:val="000000"/>
                <w:sz w:val="28"/>
                <w:szCs w:val="28"/>
                <w:shd w:val="clear" w:color="auto" w:fill="FFFFFF"/>
              </w:rPr>
              <w:t>ục này</w:t>
            </w:r>
            <w:r w:rsidR="002D6449">
              <w:rPr>
                <w:color w:val="000000"/>
                <w:sz w:val="28"/>
                <w:szCs w:val="28"/>
                <w:shd w:val="clear" w:color="auto" w:fill="FFFFFF"/>
              </w:rPr>
              <w:t>.</w:t>
            </w:r>
          </w:p>
        </w:tc>
        <w:tc>
          <w:tcPr>
            <w:tcW w:w="5244" w:type="dxa"/>
          </w:tcPr>
          <w:p w:rsidR="005B050F" w:rsidRPr="00D7132B" w:rsidRDefault="00D7132B" w:rsidP="0042711E">
            <w:pPr>
              <w:jc w:val="both"/>
              <w:rPr>
                <w:rFonts w:cs="Times New Roman"/>
                <w:szCs w:val="28"/>
              </w:rPr>
            </w:pPr>
            <w:r w:rsidRPr="00D7132B">
              <w:rPr>
                <w:rFonts w:cs="Times New Roman"/>
                <w:i/>
                <w:color w:val="000000"/>
                <w:szCs w:val="28"/>
              </w:rPr>
              <w:t>Mục 2 Phầ</w:t>
            </w:r>
            <w:r w:rsidR="00C82EF1">
              <w:rPr>
                <w:rFonts w:cs="Times New Roman"/>
                <w:i/>
                <w:color w:val="000000"/>
                <w:szCs w:val="28"/>
              </w:rPr>
              <w:t>n III</w:t>
            </w:r>
            <w:r w:rsidRPr="00D7132B">
              <w:rPr>
                <w:rFonts w:cs="Times New Roman"/>
                <w:i/>
                <w:color w:val="000000"/>
                <w:szCs w:val="28"/>
              </w:rPr>
              <w:t xml:space="preserve"> Hướng dẫn sử dụng khẩu trang phòng, chống dịch COVID-19 tại nơi </w:t>
            </w:r>
            <w:r w:rsidR="002D6449">
              <w:rPr>
                <w:i/>
                <w:color w:val="000000"/>
                <w:szCs w:val="28"/>
              </w:rPr>
              <w:t>công cộng</w:t>
            </w:r>
            <w:r w:rsidR="002D6449" w:rsidRPr="00D7132B">
              <w:rPr>
                <w:i/>
                <w:color w:val="000000"/>
                <w:szCs w:val="28"/>
              </w:rPr>
              <w:t xml:space="preserve"> </w:t>
            </w:r>
            <w:r w:rsidRPr="00D7132B">
              <w:rPr>
                <w:rFonts w:cs="Times New Roman"/>
                <w:i/>
                <w:color w:val="000000"/>
                <w:szCs w:val="28"/>
              </w:rPr>
              <w:t>ban hành kèm theo Quyết định số 2447/QĐ-BYT ngày</w:t>
            </w:r>
            <w:r w:rsidR="0042711E">
              <w:rPr>
                <w:rFonts w:cs="Times New Roman"/>
                <w:i/>
                <w:color w:val="000000"/>
                <w:szCs w:val="28"/>
              </w:rPr>
              <w:t xml:space="preserve"> 0</w:t>
            </w:r>
            <w:r w:rsidRPr="00D7132B">
              <w:rPr>
                <w:rFonts w:cs="Times New Roman"/>
                <w:i/>
                <w:color w:val="000000"/>
                <w:szCs w:val="28"/>
              </w:rPr>
              <w:t>6/9/2022 của Bộ Y tế ).</w:t>
            </w:r>
          </w:p>
        </w:tc>
        <w:tc>
          <w:tcPr>
            <w:tcW w:w="2127" w:type="dxa"/>
          </w:tcPr>
          <w:p w:rsidR="005B050F" w:rsidRPr="00D7132B" w:rsidRDefault="005B050F">
            <w:pPr>
              <w:rPr>
                <w:rFonts w:cs="Times New Roman"/>
                <w:szCs w:val="28"/>
              </w:rPr>
            </w:pPr>
          </w:p>
        </w:tc>
      </w:tr>
      <w:tr w:rsidR="005B050F" w:rsidRPr="00D7132B" w:rsidTr="00BF24A5">
        <w:tc>
          <w:tcPr>
            <w:tcW w:w="15176" w:type="dxa"/>
            <w:gridSpan w:val="5"/>
          </w:tcPr>
          <w:p w:rsidR="005B050F" w:rsidRPr="00D7132B" w:rsidRDefault="005B050F" w:rsidP="00DE22FD">
            <w:pPr>
              <w:jc w:val="both"/>
              <w:rPr>
                <w:rFonts w:cs="Times New Roman"/>
                <w:szCs w:val="28"/>
              </w:rPr>
            </w:pPr>
            <w:r w:rsidRPr="00DE22FD">
              <w:rPr>
                <w:rFonts w:cs="Times New Roman"/>
                <w:b/>
                <w:szCs w:val="28"/>
              </w:rPr>
              <w:t>Phần II. Quy định mức xử phạt</w:t>
            </w:r>
            <w:r w:rsidRPr="00D7132B">
              <w:rPr>
                <w:rFonts w:cs="Times New Roman"/>
                <w:szCs w:val="28"/>
              </w:rPr>
              <w:t xml:space="preserve"> </w:t>
            </w:r>
          </w:p>
        </w:tc>
      </w:tr>
      <w:tr w:rsidR="005B050F" w:rsidRPr="00D7132B" w:rsidTr="00BF24A5">
        <w:trPr>
          <w:gridAfter w:val="1"/>
          <w:wAfter w:w="13" w:type="dxa"/>
        </w:trPr>
        <w:tc>
          <w:tcPr>
            <w:tcW w:w="1413" w:type="dxa"/>
          </w:tcPr>
          <w:p w:rsidR="005B050F" w:rsidRPr="00D7132B" w:rsidRDefault="00012627">
            <w:pPr>
              <w:rPr>
                <w:rFonts w:cs="Times New Roman"/>
                <w:szCs w:val="28"/>
              </w:rPr>
            </w:pPr>
            <w:r w:rsidRPr="00D7132B">
              <w:rPr>
                <w:rFonts w:cs="Times New Roman"/>
                <w:szCs w:val="28"/>
              </w:rPr>
              <w:t xml:space="preserve">10 </w:t>
            </w:r>
          </w:p>
        </w:tc>
        <w:tc>
          <w:tcPr>
            <w:tcW w:w="6379" w:type="dxa"/>
          </w:tcPr>
          <w:p w:rsidR="005B050F" w:rsidRPr="00D7132B" w:rsidRDefault="00D7132B" w:rsidP="008A189E">
            <w:pPr>
              <w:pStyle w:val="NormalWeb"/>
              <w:shd w:val="clear" w:color="auto" w:fill="FFFFFF"/>
              <w:spacing w:before="120" w:beforeAutospacing="0" w:after="120" w:afterAutospacing="0" w:line="234" w:lineRule="atLeast"/>
              <w:jc w:val="both"/>
              <w:rPr>
                <w:color w:val="000000"/>
                <w:sz w:val="28"/>
                <w:szCs w:val="28"/>
              </w:rPr>
            </w:pPr>
            <w:r w:rsidRPr="00D7132B">
              <w:rPr>
                <w:color w:val="000000"/>
                <w:sz w:val="28"/>
                <w:szCs w:val="28"/>
                <w:shd w:val="clear" w:color="auto" w:fill="FFFFFF"/>
              </w:rPr>
              <w:t>Phạt tiền từ 1.000.000 đồng đến 3.000.000 đồng</w:t>
            </w:r>
            <w:r w:rsidRPr="00D7132B">
              <w:rPr>
                <w:color w:val="333333"/>
                <w:sz w:val="28"/>
                <w:szCs w:val="28"/>
                <w:shd w:val="clear" w:color="auto" w:fill="FFFFFF"/>
              </w:rPr>
              <w:t xml:space="preserve"> đối với c</w:t>
            </w:r>
            <w:r w:rsidR="00012627" w:rsidRPr="00D7132B">
              <w:rPr>
                <w:color w:val="333333"/>
                <w:sz w:val="28"/>
                <w:szCs w:val="28"/>
                <w:shd w:val="clear" w:color="auto" w:fill="FFFFFF"/>
              </w:rPr>
              <w:t>á nhân không thực hiện biện pháp bảo vệ cá nhân đối với người tham gia chống dịch và người có nguy cơ mắc bệnh dịch theo hướng dẫn của cơ quan y tế, bao gồm: đeo khẩu trang, sát khuẩn, giữ khoảng cách, khai báo y tế và các biện pháp khác.</w:t>
            </w:r>
          </w:p>
        </w:tc>
        <w:tc>
          <w:tcPr>
            <w:tcW w:w="5244" w:type="dxa"/>
          </w:tcPr>
          <w:p w:rsidR="00012627" w:rsidRPr="00D7132B" w:rsidRDefault="00012627" w:rsidP="008A189E">
            <w:pPr>
              <w:jc w:val="both"/>
              <w:rPr>
                <w:rFonts w:cs="Times New Roman"/>
                <w:color w:val="000000"/>
                <w:szCs w:val="28"/>
                <w:shd w:val="clear" w:color="auto" w:fill="FFFFFF"/>
              </w:rPr>
            </w:pPr>
            <w:bookmarkStart w:id="1" w:name="khoan_12_1"/>
          </w:p>
          <w:bookmarkEnd w:id="1"/>
          <w:p w:rsidR="005B050F" w:rsidRPr="00BF24A5" w:rsidRDefault="00D7132B" w:rsidP="008A189E">
            <w:pPr>
              <w:jc w:val="both"/>
              <w:rPr>
                <w:rFonts w:cs="Times New Roman"/>
                <w:i/>
                <w:szCs w:val="28"/>
              </w:rPr>
            </w:pPr>
            <w:r w:rsidRPr="00BF24A5">
              <w:rPr>
                <w:rFonts w:cs="Times New Roman"/>
                <w:i/>
                <w:szCs w:val="28"/>
              </w:rPr>
              <w:t xml:space="preserve">Khoản 5, Điều 4 và Điểm a khoản 1 Điều 12 Nghị định số 117/2020/NĐ-CP ngày 28/9/2020 của Chính phủ quy định xử phạt vi phạm hành chính trong lĩnh vực y tế; điểm a khoản 5 Điều 2 Nghị định số 124/2021/NĐ-CP ngày 28/12/2021 của Chính phủ </w:t>
            </w:r>
          </w:p>
          <w:p w:rsidR="00D7132B" w:rsidRPr="00D7132B" w:rsidRDefault="00D7132B" w:rsidP="008A189E">
            <w:pPr>
              <w:shd w:val="clear" w:color="auto" w:fill="FFFFFF"/>
              <w:spacing w:line="234" w:lineRule="atLeast"/>
              <w:jc w:val="both"/>
              <w:rPr>
                <w:rFonts w:cs="Times New Roman"/>
                <w:szCs w:val="28"/>
              </w:rPr>
            </w:pPr>
          </w:p>
        </w:tc>
        <w:tc>
          <w:tcPr>
            <w:tcW w:w="2127" w:type="dxa"/>
          </w:tcPr>
          <w:p w:rsidR="005B050F" w:rsidRPr="00D7132B" w:rsidRDefault="005B050F">
            <w:pPr>
              <w:rPr>
                <w:rFonts w:cs="Times New Roman"/>
                <w:szCs w:val="28"/>
              </w:rPr>
            </w:pPr>
          </w:p>
        </w:tc>
      </w:tr>
    </w:tbl>
    <w:p w:rsidR="00916355" w:rsidRPr="00D7132B" w:rsidRDefault="00916355">
      <w:pPr>
        <w:rPr>
          <w:rFonts w:cs="Times New Roman"/>
          <w:szCs w:val="28"/>
        </w:rPr>
      </w:pPr>
    </w:p>
    <w:sectPr w:rsidR="00916355" w:rsidRPr="00D7132B" w:rsidSect="00D7132B">
      <w:pgSz w:w="16840" w:h="11907" w:orient="landscape" w:code="9"/>
      <w:pgMar w:top="1135"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35F"/>
    <w:multiLevelType w:val="hybridMultilevel"/>
    <w:tmpl w:val="3F9811F2"/>
    <w:lvl w:ilvl="0" w:tplc="12803D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86"/>
    <w:rsid w:val="00012627"/>
    <w:rsid w:val="000B5EEF"/>
    <w:rsid w:val="001245FB"/>
    <w:rsid w:val="00293486"/>
    <w:rsid w:val="002D6449"/>
    <w:rsid w:val="0042711E"/>
    <w:rsid w:val="00553B6C"/>
    <w:rsid w:val="005B050F"/>
    <w:rsid w:val="00730335"/>
    <w:rsid w:val="007A25AE"/>
    <w:rsid w:val="007D2802"/>
    <w:rsid w:val="008A02D2"/>
    <w:rsid w:val="008A189E"/>
    <w:rsid w:val="00916355"/>
    <w:rsid w:val="00BF24A5"/>
    <w:rsid w:val="00C14847"/>
    <w:rsid w:val="00C82EF1"/>
    <w:rsid w:val="00D7132B"/>
    <w:rsid w:val="00D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AA259-6CA3-44B5-9444-7AA4E6F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847"/>
    <w:pPr>
      <w:spacing w:before="100" w:beforeAutospacing="1" w:after="100" w:afterAutospacing="1" w:line="240" w:lineRule="auto"/>
    </w:pPr>
    <w:rPr>
      <w:rFonts w:eastAsia="Times New Roman" w:cs="Times New Roman"/>
      <w:sz w:val="24"/>
      <w:szCs w:val="24"/>
    </w:rPr>
  </w:style>
  <w:style w:type="character" w:customStyle="1" w:styleId="Vnbnnidung2">
    <w:name w:val="Văn bản nội dung (2)_"/>
    <w:link w:val="Vnbnnidung21"/>
    <w:uiPriority w:val="99"/>
    <w:rsid w:val="00C14847"/>
    <w:rPr>
      <w:rFonts w:cs="Times New Roman"/>
      <w:shd w:val="clear" w:color="auto" w:fill="FFFFFF"/>
    </w:rPr>
  </w:style>
  <w:style w:type="paragraph" w:customStyle="1" w:styleId="Vnbnnidung21">
    <w:name w:val="Văn bản nội dung (2)1"/>
    <w:basedOn w:val="Normal"/>
    <w:link w:val="Vnbnnidung2"/>
    <w:uiPriority w:val="99"/>
    <w:rsid w:val="00C14847"/>
    <w:pPr>
      <w:widowControl w:val="0"/>
      <w:shd w:val="clear" w:color="auto" w:fill="FFFFFF"/>
      <w:spacing w:before="180" w:after="0" w:line="299" w:lineRule="exact"/>
    </w:pPr>
    <w:rPr>
      <w:rFonts w:cs="Times New Roman"/>
    </w:rPr>
  </w:style>
  <w:style w:type="character" w:styleId="Hyperlink">
    <w:name w:val="Hyperlink"/>
    <w:basedOn w:val="DefaultParagraphFont"/>
    <w:uiPriority w:val="99"/>
    <w:semiHidden/>
    <w:unhideWhenUsed/>
    <w:rsid w:val="00C14847"/>
    <w:rPr>
      <w:color w:val="0000FF"/>
      <w:u w:val="single"/>
    </w:rPr>
  </w:style>
  <w:style w:type="paragraph" w:styleId="BalloonText">
    <w:name w:val="Balloon Text"/>
    <w:basedOn w:val="Normal"/>
    <w:link w:val="BalloonTextChar"/>
    <w:uiPriority w:val="99"/>
    <w:semiHidden/>
    <w:unhideWhenUsed/>
    <w:rsid w:val="00DE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3">
      <w:bodyDiv w:val="1"/>
      <w:marLeft w:val="0"/>
      <w:marRight w:val="0"/>
      <w:marTop w:val="0"/>
      <w:marBottom w:val="0"/>
      <w:divBdr>
        <w:top w:val="none" w:sz="0" w:space="0" w:color="auto"/>
        <w:left w:val="none" w:sz="0" w:space="0" w:color="auto"/>
        <w:bottom w:val="none" w:sz="0" w:space="0" w:color="auto"/>
        <w:right w:val="none" w:sz="0" w:space="0" w:color="auto"/>
      </w:divBdr>
    </w:div>
    <w:div w:id="123816697">
      <w:bodyDiv w:val="1"/>
      <w:marLeft w:val="0"/>
      <w:marRight w:val="0"/>
      <w:marTop w:val="0"/>
      <w:marBottom w:val="0"/>
      <w:divBdr>
        <w:top w:val="none" w:sz="0" w:space="0" w:color="auto"/>
        <w:left w:val="none" w:sz="0" w:space="0" w:color="auto"/>
        <w:bottom w:val="none" w:sz="0" w:space="0" w:color="auto"/>
        <w:right w:val="none" w:sz="0" w:space="0" w:color="auto"/>
      </w:divBdr>
    </w:div>
    <w:div w:id="686255454">
      <w:bodyDiv w:val="1"/>
      <w:marLeft w:val="0"/>
      <w:marRight w:val="0"/>
      <w:marTop w:val="0"/>
      <w:marBottom w:val="0"/>
      <w:divBdr>
        <w:top w:val="none" w:sz="0" w:space="0" w:color="auto"/>
        <w:left w:val="none" w:sz="0" w:space="0" w:color="auto"/>
        <w:bottom w:val="none" w:sz="0" w:space="0" w:color="auto"/>
        <w:right w:val="none" w:sz="0" w:space="0" w:color="auto"/>
      </w:divBdr>
    </w:div>
    <w:div w:id="1169636856">
      <w:bodyDiv w:val="1"/>
      <w:marLeft w:val="0"/>
      <w:marRight w:val="0"/>
      <w:marTop w:val="0"/>
      <w:marBottom w:val="0"/>
      <w:divBdr>
        <w:top w:val="none" w:sz="0" w:space="0" w:color="auto"/>
        <w:left w:val="none" w:sz="0" w:space="0" w:color="auto"/>
        <w:bottom w:val="none" w:sz="0" w:space="0" w:color="auto"/>
        <w:right w:val="none" w:sz="0" w:space="0" w:color="auto"/>
      </w:divBdr>
    </w:div>
    <w:div w:id="11968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quyet-dinh-2171-qd-byt-2022-lua-chon-phuong-tien-phong-ho-ca-nhan-phong-chong-covid19-52487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e-thao-y-te/quyet-dinh-218-qd-byt-2022-huong-dan-tam-thoi-thuc-hien-nghi-quyet-128-nq-cp-501947.aspx" TargetMode="External"/><Relationship Id="rId5" Type="http://schemas.openxmlformats.org/officeDocument/2006/relationships/hyperlink" Target="https://thuvienphapluat.vn/van-ban/the-thao-y-te/nghi-quyet-128-nq-cp-2021-quy-dinh-tam-thoi-thich-ung-an-toan-linh-hoat-dich-covid19-49093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2023-04-25T08:32:00Z</cp:lastPrinted>
  <dcterms:created xsi:type="dcterms:W3CDTF">2023-04-25T09:18:00Z</dcterms:created>
  <dcterms:modified xsi:type="dcterms:W3CDTF">2023-04-25T09:18:00Z</dcterms:modified>
</cp:coreProperties>
</file>